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2BA" w:rsidRPr="009007A1" w:rsidRDefault="005D72BA" w:rsidP="005D72BA">
      <w:pPr>
        <w:jc w:val="center"/>
        <w:rPr>
          <w:b/>
          <w:spacing w:val="20"/>
          <w:sz w:val="32"/>
          <w:szCs w:val="32"/>
          <w:u w:val="single"/>
        </w:rPr>
      </w:pPr>
      <w:r w:rsidRPr="009007A1">
        <w:rPr>
          <w:b/>
          <w:noProof/>
          <w:spacing w:val="20"/>
          <w:sz w:val="32"/>
          <w:szCs w:val="32"/>
          <w:u w:val="single"/>
        </w:rPr>
        <w:t>ELŐTERJESZTÉS</w:t>
      </w:r>
    </w:p>
    <w:p w:rsidR="005D72BA" w:rsidRPr="009007A1" w:rsidRDefault="005D72BA" w:rsidP="005D72BA">
      <w:pPr>
        <w:jc w:val="center"/>
      </w:pPr>
    </w:p>
    <w:p w:rsidR="005D72BA" w:rsidRPr="009007A1" w:rsidRDefault="005D72BA" w:rsidP="005D72BA">
      <w:pPr>
        <w:jc w:val="center"/>
        <w:rPr>
          <w:b/>
        </w:rPr>
      </w:pPr>
      <w:r w:rsidRPr="009007A1">
        <w:rPr>
          <w:b/>
        </w:rPr>
        <w:t xml:space="preserve">Tiszavasvári Város Önkormányzata </w:t>
      </w:r>
    </w:p>
    <w:p w:rsidR="005D72BA" w:rsidRPr="009007A1" w:rsidRDefault="005D72BA" w:rsidP="005D72BA">
      <w:pPr>
        <w:jc w:val="center"/>
        <w:rPr>
          <w:b/>
        </w:rPr>
      </w:pPr>
      <w:r w:rsidRPr="009007A1">
        <w:rPr>
          <w:b/>
        </w:rPr>
        <w:t>Képviselő-testületének</w:t>
      </w:r>
    </w:p>
    <w:p w:rsidR="005D72BA" w:rsidRPr="009007A1" w:rsidRDefault="005D72BA" w:rsidP="005D72BA">
      <w:pPr>
        <w:jc w:val="center"/>
        <w:rPr>
          <w:b/>
        </w:rPr>
      </w:pPr>
      <w:r w:rsidRPr="009007A1">
        <w:rPr>
          <w:b/>
        </w:rPr>
        <w:t xml:space="preserve">2025. </w:t>
      </w:r>
      <w:r>
        <w:rPr>
          <w:b/>
        </w:rPr>
        <w:t>október</w:t>
      </w:r>
      <w:r w:rsidRPr="009007A1">
        <w:rPr>
          <w:b/>
        </w:rPr>
        <w:t xml:space="preserve"> </w:t>
      </w:r>
      <w:r w:rsidR="00650D16">
        <w:rPr>
          <w:b/>
        </w:rPr>
        <w:t>29</w:t>
      </w:r>
      <w:r w:rsidRPr="009007A1">
        <w:rPr>
          <w:b/>
        </w:rPr>
        <w:t>-</w:t>
      </w:r>
      <w:r w:rsidR="00650D16">
        <w:rPr>
          <w:b/>
        </w:rPr>
        <w:t>é</w:t>
      </w:r>
      <w:r w:rsidRPr="009007A1">
        <w:rPr>
          <w:b/>
        </w:rPr>
        <w:t xml:space="preserve">n tartandó </w:t>
      </w:r>
    </w:p>
    <w:p w:rsidR="005D72BA" w:rsidRPr="009007A1" w:rsidRDefault="005D72BA" w:rsidP="005D72BA">
      <w:pPr>
        <w:jc w:val="center"/>
        <w:rPr>
          <w:b/>
        </w:rPr>
      </w:pPr>
      <w:proofErr w:type="gramStart"/>
      <w:r w:rsidRPr="009007A1">
        <w:rPr>
          <w:b/>
        </w:rPr>
        <w:t>rend</w:t>
      </w:r>
      <w:r>
        <w:rPr>
          <w:b/>
        </w:rPr>
        <w:t>es</w:t>
      </w:r>
      <w:proofErr w:type="gramEnd"/>
      <w:r w:rsidRPr="009007A1">
        <w:rPr>
          <w:b/>
        </w:rPr>
        <w:t xml:space="preserve"> testületi ülésére     </w:t>
      </w:r>
    </w:p>
    <w:p w:rsidR="005D72BA" w:rsidRPr="009007A1" w:rsidRDefault="005D72BA" w:rsidP="005D72BA"/>
    <w:p w:rsidR="005D72BA" w:rsidRPr="009007A1" w:rsidRDefault="005D72BA" w:rsidP="005D72BA">
      <w:pPr>
        <w:ind w:left="2880" w:hanging="2880"/>
        <w:jc w:val="both"/>
        <w:rPr>
          <w:b/>
        </w:rPr>
      </w:pPr>
      <w:r w:rsidRPr="009007A1">
        <w:rPr>
          <w:u w:val="single"/>
        </w:rPr>
        <w:t>Az előterjesztés tárgya:</w:t>
      </w:r>
      <w:r w:rsidRPr="009007A1">
        <w:tab/>
      </w:r>
      <w:r w:rsidRPr="009007A1">
        <w:rPr>
          <w:b/>
        </w:rPr>
        <w:t>A Nyíregyházi Tankerületi Központtal kötött vag</w:t>
      </w:r>
      <w:r>
        <w:rPr>
          <w:b/>
        </w:rPr>
        <w:t>yonkezelési szerződés</w:t>
      </w:r>
      <w:r w:rsidR="000423D4">
        <w:rPr>
          <w:b/>
        </w:rPr>
        <w:t xml:space="preserve"> </w:t>
      </w:r>
      <w:r>
        <w:rPr>
          <w:b/>
        </w:rPr>
        <w:t>módosítás</w:t>
      </w:r>
      <w:r w:rsidR="007043D3">
        <w:rPr>
          <w:b/>
        </w:rPr>
        <w:t>á</w:t>
      </w:r>
      <w:r>
        <w:rPr>
          <w:b/>
        </w:rPr>
        <w:t>ból eredő elszámolásról</w:t>
      </w:r>
    </w:p>
    <w:p w:rsidR="005D72BA" w:rsidRPr="009007A1" w:rsidRDefault="005D72BA" w:rsidP="005D72BA">
      <w:pPr>
        <w:ind w:left="2880" w:hanging="2880"/>
        <w:jc w:val="both"/>
        <w:rPr>
          <w:b/>
          <w:bCs/>
        </w:rPr>
      </w:pPr>
    </w:p>
    <w:p w:rsidR="005D72BA" w:rsidRPr="009007A1" w:rsidRDefault="005D72BA" w:rsidP="005D72BA">
      <w:pPr>
        <w:ind w:left="2880" w:hanging="2880"/>
        <w:jc w:val="both"/>
        <w:rPr>
          <w:u w:val="single"/>
        </w:rPr>
      </w:pPr>
      <w:r w:rsidRPr="009007A1">
        <w:rPr>
          <w:u w:val="single"/>
        </w:rPr>
        <w:t>Melléklet:</w:t>
      </w:r>
      <w:r w:rsidRPr="009007A1">
        <w:tab/>
      </w:r>
    </w:p>
    <w:p w:rsidR="005D72BA" w:rsidRPr="009007A1" w:rsidRDefault="005D72BA" w:rsidP="005D72BA">
      <w:pPr>
        <w:jc w:val="center"/>
      </w:pPr>
    </w:p>
    <w:p w:rsidR="005D72BA" w:rsidRPr="009007A1" w:rsidRDefault="005D72BA" w:rsidP="005D72BA">
      <w:pPr>
        <w:ind w:left="2880" w:hanging="2880"/>
        <w:jc w:val="both"/>
      </w:pPr>
      <w:r w:rsidRPr="009007A1">
        <w:rPr>
          <w:u w:val="single"/>
        </w:rPr>
        <w:t>Az előterjesztés előadója:</w:t>
      </w:r>
      <w:r w:rsidRPr="009007A1">
        <w:tab/>
        <w:t>Balázsi Csilla polgármester</w:t>
      </w:r>
    </w:p>
    <w:p w:rsidR="005D72BA" w:rsidRPr="009007A1" w:rsidRDefault="005D72BA" w:rsidP="005D72BA"/>
    <w:p w:rsidR="005D72BA" w:rsidRPr="009007A1" w:rsidRDefault="005D72BA" w:rsidP="005D72BA">
      <w:pPr>
        <w:ind w:left="2880" w:hanging="2880"/>
      </w:pPr>
      <w:r w:rsidRPr="009007A1">
        <w:rPr>
          <w:u w:val="single"/>
        </w:rPr>
        <w:t>Az előterjesztés témafelelőse:</w:t>
      </w:r>
      <w:r w:rsidRPr="009007A1">
        <w:tab/>
        <w:t xml:space="preserve"> Gazdagné dr. Tóth Marianna osztályvezető</w:t>
      </w:r>
    </w:p>
    <w:p w:rsidR="005D72BA" w:rsidRPr="009007A1" w:rsidRDefault="005D72BA" w:rsidP="005D72BA">
      <w:pPr>
        <w:ind w:left="2880" w:hanging="2880"/>
        <w:rPr>
          <w:u w:val="single"/>
        </w:rPr>
      </w:pPr>
    </w:p>
    <w:p w:rsidR="005D72BA" w:rsidRPr="009007A1" w:rsidRDefault="005D72BA" w:rsidP="005D72BA">
      <w:pPr>
        <w:ind w:left="2880" w:hanging="2880"/>
      </w:pPr>
      <w:r w:rsidRPr="009007A1">
        <w:rPr>
          <w:u w:val="single"/>
        </w:rPr>
        <w:t>Az előterjesztés ügyiratszáma:</w:t>
      </w:r>
      <w:r w:rsidRPr="009007A1">
        <w:t xml:space="preserve"> TPH/12155-…/2025.</w:t>
      </w:r>
    </w:p>
    <w:p w:rsidR="005D72BA" w:rsidRPr="009007A1" w:rsidRDefault="005D72BA" w:rsidP="005D72BA">
      <w:pPr>
        <w:rPr>
          <w:u w:val="single"/>
        </w:rPr>
      </w:pPr>
    </w:p>
    <w:p w:rsidR="005D72BA" w:rsidRPr="009007A1" w:rsidRDefault="005D72BA" w:rsidP="005D72BA">
      <w:pPr>
        <w:rPr>
          <w:u w:val="single"/>
        </w:rPr>
      </w:pPr>
    </w:p>
    <w:p w:rsidR="005D72BA" w:rsidRDefault="005D72BA" w:rsidP="005D72BA">
      <w:pPr>
        <w:rPr>
          <w:u w:val="single"/>
        </w:rPr>
      </w:pPr>
      <w:r w:rsidRPr="009007A1">
        <w:rPr>
          <w:u w:val="single"/>
        </w:rPr>
        <w:t>Az előterjesztést véleményező bizottságok a hatáskör megjelölésével:</w:t>
      </w:r>
    </w:p>
    <w:p w:rsidR="005D72BA" w:rsidRPr="009007A1" w:rsidRDefault="005D72BA" w:rsidP="005D72BA">
      <w:pPr>
        <w:rPr>
          <w:u w:val="single"/>
        </w:rPr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5D72BA" w:rsidRPr="005925A0" w:rsidTr="00D52BFB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BA" w:rsidRPr="005925A0" w:rsidRDefault="005D72BA" w:rsidP="00D52BFB">
            <w:pPr>
              <w:widowControl w:val="0"/>
              <w:jc w:val="center"/>
              <w:rPr>
                <w:b/>
                <w:bCs/>
                <w:kern w:val="28"/>
              </w:rPr>
            </w:pPr>
            <w:r w:rsidRPr="005925A0">
              <w:rPr>
                <w:b/>
                <w:bCs/>
                <w:kern w:val="28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BA" w:rsidRPr="005925A0" w:rsidRDefault="005D72BA" w:rsidP="00D52BFB">
            <w:pPr>
              <w:widowControl w:val="0"/>
              <w:jc w:val="center"/>
              <w:rPr>
                <w:b/>
                <w:bCs/>
                <w:kern w:val="28"/>
              </w:rPr>
            </w:pPr>
            <w:r w:rsidRPr="005925A0">
              <w:rPr>
                <w:b/>
                <w:bCs/>
                <w:kern w:val="28"/>
              </w:rPr>
              <w:t>Hatáskör</w:t>
            </w:r>
          </w:p>
        </w:tc>
      </w:tr>
      <w:tr w:rsidR="005D72BA" w:rsidRPr="005925A0" w:rsidTr="00D52BFB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BA" w:rsidRPr="005925A0" w:rsidRDefault="005D72BA" w:rsidP="00D52BFB">
            <w:pPr>
              <w:widowControl w:val="0"/>
              <w:jc w:val="both"/>
              <w:rPr>
                <w:kern w:val="28"/>
              </w:rPr>
            </w:pPr>
            <w:r>
              <w:rPr>
                <w:kern w:val="28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BA" w:rsidRPr="005925A0" w:rsidRDefault="005D72BA" w:rsidP="00D52BFB">
            <w:pPr>
              <w:widowControl w:val="0"/>
              <w:jc w:val="both"/>
              <w:rPr>
                <w:kern w:val="28"/>
              </w:rPr>
            </w:pPr>
            <w:proofErr w:type="spellStart"/>
            <w:r>
              <w:rPr>
                <w:kern w:val="28"/>
              </w:rPr>
              <w:t>Szmsz</w:t>
            </w:r>
            <w:proofErr w:type="spellEnd"/>
            <w:r>
              <w:rPr>
                <w:kern w:val="28"/>
              </w:rPr>
              <w:t xml:space="preserve"> 4. melléklet 1.10. és 1.30 pontjai</w:t>
            </w:r>
          </w:p>
        </w:tc>
      </w:tr>
      <w:tr w:rsidR="005D72BA" w:rsidRPr="005925A0" w:rsidTr="00D52BFB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BA" w:rsidRPr="005925A0" w:rsidRDefault="005D72BA" w:rsidP="00D52BFB">
            <w:pPr>
              <w:widowControl w:val="0"/>
              <w:jc w:val="both"/>
              <w:rPr>
                <w:kern w:val="28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BA" w:rsidRPr="005925A0" w:rsidRDefault="005D72BA" w:rsidP="00D52BFB">
            <w:pPr>
              <w:widowControl w:val="0"/>
              <w:jc w:val="both"/>
              <w:rPr>
                <w:kern w:val="28"/>
              </w:rPr>
            </w:pPr>
          </w:p>
        </w:tc>
      </w:tr>
    </w:tbl>
    <w:p w:rsidR="005D72BA" w:rsidRPr="009007A1" w:rsidRDefault="005D72BA" w:rsidP="005D72BA">
      <w:pPr>
        <w:rPr>
          <w:u w:val="single"/>
        </w:rPr>
      </w:pPr>
    </w:p>
    <w:p w:rsidR="005D72BA" w:rsidRPr="009007A1" w:rsidRDefault="005D72BA" w:rsidP="005D72BA">
      <w:pPr>
        <w:rPr>
          <w:u w:val="single"/>
        </w:rPr>
      </w:pPr>
      <w:r w:rsidRPr="009007A1">
        <w:rPr>
          <w:u w:val="single"/>
        </w:rPr>
        <w:t>Az ülésre meghívni javasolt szervek, személyek:</w:t>
      </w:r>
    </w:p>
    <w:p w:rsidR="005D72BA" w:rsidRPr="009007A1" w:rsidRDefault="005D72BA" w:rsidP="005D72BA">
      <w:pPr>
        <w:rPr>
          <w:u w:val="single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808"/>
        <w:gridCol w:w="3060"/>
        <w:gridCol w:w="3420"/>
      </w:tblGrid>
      <w:tr w:rsidR="005D72BA" w:rsidRPr="009007A1" w:rsidTr="00D52BFB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BA" w:rsidRPr="009007A1" w:rsidRDefault="005D72BA" w:rsidP="00D52BFB">
            <w:pPr>
              <w:jc w:val="center"/>
              <w:rPr>
                <w:b/>
              </w:rPr>
            </w:pPr>
            <w:r w:rsidRPr="009007A1">
              <w:rPr>
                <w:b/>
              </w:rPr>
              <w:t>Név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BA" w:rsidRPr="009007A1" w:rsidRDefault="005D72BA" w:rsidP="00D52BFB">
            <w:pPr>
              <w:jc w:val="center"/>
              <w:rPr>
                <w:b/>
              </w:rPr>
            </w:pPr>
            <w:r w:rsidRPr="009007A1">
              <w:rPr>
                <w:b/>
              </w:rPr>
              <w:t>Titulus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BA" w:rsidRPr="009007A1" w:rsidRDefault="005D72BA" w:rsidP="00D52BFB">
            <w:pPr>
              <w:jc w:val="center"/>
              <w:rPr>
                <w:b/>
              </w:rPr>
            </w:pPr>
            <w:r w:rsidRPr="009007A1">
              <w:rPr>
                <w:b/>
              </w:rPr>
              <w:t>Elérhetősége</w:t>
            </w:r>
          </w:p>
        </w:tc>
      </w:tr>
      <w:tr w:rsidR="005D72BA" w:rsidRPr="009007A1" w:rsidTr="00D52BFB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BA" w:rsidRPr="009007A1" w:rsidRDefault="005D72BA" w:rsidP="00D52BFB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BA" w:rsidRPr="009007A1" w:rsidRDefault="005D72BA" w:rsidP="00D52BFB"/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BA" w:rsidRPr="009007A1" w:rsidRDefault="005D72BA" w:rsidP="00D52BFB"/>
        </w:tc>
      </w:tr>
    </w:tbl>
    <w:p w:rsidR="005D72BA" w:rsidRPr="009007A1" w:rsidRDefault="005D72BA" w:rsidP="005D72BA"/>
    <w:p w:rsidR="005D72BA" w:rsidRPr="009007A1" w:rsidRDefault="005D72BA" w:rsidP="005D72BA"/>
    <w:p w:rsidR="005D72BA" w:rsidRPr="009007A1" w:rsidRDefault="005D72BA" w:rsidP="005D72BA">
      <w:pPr>
        <w:rPr>
          <w:u w:val="single"/>
        </w:rPr>
      </w:pPr>
      <w:r w:rsidRPr="009007A1">
        <w:rPr>
          <w:u w:val="single"/>
        </w:rPr>
        <w:t xml:space="preserve">Egyéb megjegyzés: </w:t>
      </w:r>
    </w:p>
    <w:p w:rsidR="005D72BA" w:rsidRPr="009007A1" w:rsidRDefault="005D72BA" w:rsidP="005D72BA">
      <w:r w:rsidRPr="009007A1">
        <w:t>…………………………………………………………………………………….………………………………………………………………………………………………………………</w:t>
      </w:r>
    </w:p>
    <w:p w:rsidR="005D72BA" w:rsidRPr="009007A1" w:rsidRDefault="005D72BA" w:rsidP="005D72BA"/>
    <w:p w:rsidR="005D72BA" w:rsidRPr="009007A1" w:rsidRDefault="005D72BA" w:rsidP="005D72BA"/>
    <w:p w:rsidR="005D72BA" w:rsidRPr="009007A1" w:rsidRDefault="005D72BA" w:rsidP="005D72BA">
      <w:r w:rsidRPr="009007A1">
        <w:t xml:space="preserve">Tiszavasvári, 2025. </w:t>
      </w:r>
      <w:r>
        <w:t>október</w:t>
      </w:r>
      <w:r w:rsidRPr="009007A1">
        <w:t xml:space="preserve"> </w:t>
      </w:r>
      <w:r w:rsidR="00207A08">
        <w:t>20</w:t>
      </w:r>
      <w:r w:rsidRPr="009007A1">
        <w:t xml:space="preserve">.                               </w:t>
      </w:r>
    </w:p>
    <w:p w:rsidR="005D72BA" w:rsidRPr="009007A1" w:rsidRDefault="005D72BA" w:rsidP="005D72BA"/>
    <w:p w:rsidR="005D72BA" w:rsidRPr="009007A1" w:rsidRDefault="005D72BA" w:rsidP="005D72BA"/>
    <w:p w:rsidR="005D72BA" w:rsidRPr="009007A1" w:rsidRDefault="005D72BA" w:rsidP="005D72BA">
      <w:pPr>
        <w:rPr>
          <w:b/>
        </w:rPr>
      </w:pPr>
      <w:r w:rsidRPr="009007A1">
        <w:rPr>
          <w:b/>
        </w:rPr>
        <w:t xml:space="preserve">                                                                                            Gazdagné dr. Tóth Marianna</w:t>
      </w:r>
    </w:p>
    <w:p w:rsidR="005D72BA" w:rsidRPr="009007A1" w:rsidRDefault="005D72BA" w:rsidP="005D72BA">
      <w:pPr>
        <w:rPr>
          <w:b/>
        </w:rPr>
      </w:pPr>
      <w:r w:rsidRPr="009007A1">
        <w:rPr>
          <w:b/>
        </w:rPr>
        <w:t xml:space="preserve">                                                                                                </w:t>
      </w:r>
      <w:r w:rsidRPr="009007A1">
        <w:rPr>
          <w:b/>
        </w:rPr>
        <w:tab/>
        <w:t xml:space="preserve">    </w:t>
      </w:r>
      <w:proofErr w:type="gramStart"/>
      <w:r w:rsidRPr="009007A1">
        <w:rPr>
          <w:b/>
        </w:rPr>
        <w:t>témafelelős</w:t>
      </w:r>
      <w:proofErr w:type="gramEnd"/>
    </w:p>
    <w:p w:rsidR="005D72BA" w:rsidRPr="009007A1" w:rsidRDefault="005D72BA" w:rsidP="005D72BA">
      <w:pPr>
        <w:spacing w:after="200" w:line="276" w:lineRule="auto"/>
        <w:rPr>
          <w:b/>
        </w:rPr>
      </w:pPr>
      <w:r w:rsidRPr="009007A1">
        <w:rPr>
          <w:b/>
        </w:rPr>
        <w:br w:type="page"/>
      </w:r>
    </w:p>
    <w:p w:rsidR="005D72BA" w:rsidRDefault="005D72BA" w:rsidP="005D72BA">
      <w:pPr>
        <w:jc w:val="center"/>
        <w:rPr>
          <w:b/>
          <w:bCs/>
          <w:smallCaps/>
          <w:sz w:val="40"/>
          <w:szCs w:val="40"/>
        </w:rPr>
      </w:pP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5D72BA" w:rsidRDefault="005D72BA" w:rsidP="005D72BA">
      <w:pPr>
        <w:jc w:val="center"/>
        <w:rPr>
          <w:b/>
          <w:bCs/>
        </w:rPr>
      </w:pPr>
      <w:r>
        <w:rPr>
          <w:b/>
          <w:bCs/>
        </w:rPr>
        <w:t>4440 Tiszavasvári, Városháza tér 4. sz.</w:t>
      </w:r>
    </w:p>
    <w:p w:rsidR="005D72BA" w:rsidRDefault="005D72BA" w:rsidP="005D72BA">
      <w:pPr>
        <w:pBdr>
          <w:bottom w:val="double" w:sz="6" w:space="1" w:color="auto"/>
        </w:pBdr>
        <w:jc w:val="center"/>
        <w:rPr>
          <w:b/>
          <w:bCs/>
        </w:rPr>
      </w:pPr>
      <w:r>
        <w:rPr>
          <w:b/>
          <w:bCs/>
        </w:rPr>
        <w:t>Tel</w:t>
      </w:r>
      <w:proofErr w:type="gramStart"/>
      <w:r>
        <w:rPr>
          <w:b/>
          <w:bCs/>
        </w:rPr>
        <w:t>.:</w:t>
      </w:r>
      <w:proofErr w:type="gramEnd"/>
      <w:r>
        <w:rPr>
          <w:b/>
          <w:bCs/>
        </w:rPr>
        <w:t xml:space="preserve"> 42/520-500 Fax.: 42/275–000 e–mail</w:t>
      </w:r>
      <w:r>
        <w:rPr>
          <w:b/>
          <w:bCs/>
          <w:color w:val="000000"/>
        </w:rPr>
        <w:t xml:space="preserve">: </w:t>
      </w:r>
      <w:r>
        <w:rPr>
          <w:b/>
          <w:bCs/>
          <w:color w:val="000000"/>
          <w:u w:val="single"/>
        </w:rPr>
        <w:t>tvonkph@tiszavasvari.hu</w:t>
      </w:r>
    </w:p>
    <w:p w:rsidR="005D72BA" w:rsidRDefault="005D72BA" w:rsidP="005D72BA">
      <w:r>
        <w:rPr>
          <w:u w:val="single"/>
        </w:rPr>
        <w:t>Témafelelős</w:t>
      </w:r>
      <w:r>
        <w:t>: Gazdagné dr. Tóth Marianna</w:t>
      </w:r>
    </w:p>
    <w:p w:rsidR="005D72BA" w:rsidRDefault="005D72BA" w:rsidP="005D72BA"/>
    <w:p w:rsidR="005D72BA" w:rsidRDefault="005D72BA" w:rsidP="005D72BA">
      <w:pPr>
        <w:spacing w:line="360" w:lineRule="auto"/>
        <w:jc w:val="center"/>
        <w:rPr>
          <w:b/>
          <w:spacing w:val="26"/>
          <w:sz w:val="28"/>
          <w:szCs w:val="28"/>
        </w:rPr>
      </w:pPr>
      <w:r>
        <w:rPr>
          <w:b/>
          <w:spacing w:val="26"/>
          <w:sz w:val="28"/>
          <w:szCs w:val="28"/>
        </w:rPr>
        <w:t>ELŐTERJESZTÉS</w:t>
      </w:r>
    </w:p>
    <w:p w:rsidR="005D72BA" w:rsidRDefault="005D72BA" w:rsidP="005D72BA">
      <w:pPr>
        <w:spacing w:line="360" w:lineRule="auto"/>
        <w:jc w:val="center"/>
        <w:rPr>
          <w:b/>
        </w:rPr>
      </w:pPr>
      <w:r>
        <w:rPr>
          <w:b/>
        </w:rPr>
        <w:t xml:space="preserve">- a Képviselő-testülethez - </w:t>
      </w:r>
    </w:p>
    <w:p w:rsidR="005D72BA" w:rsidRDefault="005D72BA" w:rsidP="005D72BA">
      <w:pPr>
        <w:jc w:val="center"/>
        <w:rPr>
          <w:b/>
        </w:rPr>
      </w:pPr>
      <w:r>
        <w:rPr>
          <w:b/>
        </w:rPr>
        <w:t>A Nyíregyházi Tankerületi Központtal kötött vagyonkezelési szerződés módosításából eredő elszámolásról</w:t>
      </w:r>
    </w:p>
    <w:p w:rsidR="005D72BA" w:rsidRDefault="005D72BA" w:rsidP="005D72BA">
      <w:pPr>
        <w:rPr>
          <w:b/>
        </w:rPr>
      </w:pPr>
    </w:p>
    <w:p w:rsidR="005D72BA" w:rsidRDefault="005D72BA" w:rsidP="005D72BA">
      <w:pPr>
        <w:spacing w:after="264"/>
        <w:ind w:right="7"/>
        <w:jc w:val="both"/>
      </w:pPr>
      <w:r>
        <w:t xml:space="preserve">Tiszavasvári Város Önkormányzata Képviselő-testülete 246/2025. (IX.25.) </w:t>
      </w:r>
      <w:proofErr w:type="gramStart"/>
      <w:r>
        <w:t xml:space="preserve">Kt. számú határozatával elfogadta az Önkormányzat és a Nyíregyházi Tankerületi Központ </w:t>
      </w:r>
      <w:r w:rsidR="00207A08">
        <w:t xml:space="preserve">(továbbiakban: Tankerületi Központ) </w:t>
      </w:r>
      <w:r>
        <w:t xml:space="preserve">között létrejött vagyonkezelési szerződés 5. számú módosítását, melynek eredményeként a </w:t>
      </w:r>
      <w:r w:rsidRPr="009007A1">
        <w:t xml:space="preserve">Tankerületi Központ 2025. </w:t>
      </w:r>
      <w:r>
        <w:t>augusztus 31. napjától visszaadt</w:t>
      </w:r>
      <w:r w:rsidR="007043D3">
        <w:t>a</w:t>
      </w:r>
      <w:r w:rsidRPr="009007A1">
        <w:t xml:space="preserve"> a számára köznevelési feladat ellátásához véglegesen feleslegessé vált vagyont </w:t>
      </w:r>
      <w:r w:rsidR="00207A08">
        <w:t xml:space="preserve">(gimnázium) </w:t>
      </w:r>
      <w:r w:rsidR="007043D3">
        <w:t>az Önkormányzat részére</w:t>
      </w:r>
      <w:r w:rsidRPr="009007A1">
        <w:t xml:space="preserve"> azzal, hogy a Szabolcs-Szatmár-Bereg Vármegyei Pedagógiai Szakszolgálat Tiszavasvári Tagintézménye által használt ingatlanrész továbbra is a Tankerületi Központ vagyonkezelésében marad, mivel az ingatlanrész továbbra</w:t>
      </w:r>
      <w:proofErr w:type="gramEnd"/>
      <w:r w:rsidRPr="009007A1">
        <w:t xml:space="preserve"> </w:t>
      </w:r>
      <w:proofErr w:type="gramStart"/>
      <w:r w:rsidRPr="009007A1">
        <w:t>is</w:t>
      </w:r>
      <w:proofErr w:type="gramEnd"/>
      <w:r w:rsidRPr="009007A1">
        <w:t xml:space="preserve"> szükséges a köznevelési feladat ellátásához.</w:t>
      </w:r>
    </w:p>
    <w:p w:rsidR="005D72BA" w:rsidRDefault="005D72BA" w:rsidP="005D72BA">
      <w:pPr>
        <w:spacing w:after="264"/>
        <w:ind w:right="7"/>
        <w:jc w:val="both"/>
      </w:pPr>
      <w:r>
        <w:t xml:space="preserve">Az ingatlanrésznek a Tankerületi Központ vagyonkezeléséből történő kikerülése miatt </w:t>
      </w:r>
      <w:r w:rsidR="00207A08">
        <w:t xml:space="preserve">szerződő felek között </w:t>
      </w:r>
      <w:r>
        <w:t>elszámolási kötelezettség keletkezik.</w:t>
      </w:r>
    </w:p>
    <w:p w:rsidR="005D72BA" w:rsidRDefault="005D72BA" w:rsidP="005D72BA">
      <w:pPr>
        <w:jc w:val="both"/>
      </w:pPr>
      <w:r>
        <w:t xml:space="preserve">Magyarország helyi önkormányzatairól szóló 2011. évi CLXXXIX tv. (továbbiakban: </w:t>
      </w:r>
      <w:proofErr w:type="spellStart"/>
      <w:r>
        <w:t>Mötv</w:t>
      </w:r>
      <w:proofErr w:type="spellEnd"/>
      <w:r>
        <w:t>.) 109.§ (6) bekezdése az alábbiakat írja elő:</w:t>
      </w:r>
    </w:p>
    <w:p w:rsidR="00EE61CD" w:rsidRDefault="005D72BA" w:rsidP="005D72BA">
      <w:pPr>
        <w:jc w:val="both"/>
      </w:pPr>
      <w:r>
        <w:t xml:space="preserve">„109.§ (6) </w:t>
      </w:r>
      <w:r w:rsidRPr="00A472BA">
        <w:rPr>
          <w:b/>
        </w:rPr>
        <w:t>A vagyonkezelő a vagyon felújításáról, pótlólagos beruházásáról legalább a vagyoni eszközök elszámolt értékcsökkenésének megfelelő mértékben köteles gondoskodni és e célokra az értékcsökkenésnek megfelelő mértékben tartalékot képezni.</w:t>
      </w:r>
      <w:r>
        <w:t xml:space="preserve"> Ha a vagyonkezelő olyan közfeladatot lát el, amely után bevételének több mint fele az államháztartás valamely alrendszeréből származik, a helyi önkormányzat a vagyonkezelési szerződésben részletezett feltételekkel a bevételekben meg nem térülő elszámolt értékcsökkenésnek megfelelő összeg erejéig elengedheti a vagyonkezelőnek a helyi önkormányzattal szemben fennálló, a kezelt vagyonnal összefüggő hosszú lejáratú kötelezettségét. Ez esetben a vagyonkezelő e bekezdés szerinti kötelezettsége a bevételekben megtérülő értékcsökkenés összegéig áll fenn.”</w:t>
      </w:r>
    </w:p>
    <w:p w:rsidR="005D72BA" w:rsidRPr="007043D3" w:rsidRDefault="005D72BA" w:rsidP="00207A08">
      <w:pPr>
        <w:jc w:val="both"/>
        <w:rPr>
          <w:b/>
        </w:rPr>
      </w:pPr>
      <w:r>
        <w:br/>
        <w:t>A vagyonkezelő köteles a vagyonkezelésbe vett vagyon után elszámolt és a bevételekben megtérülő értékcsökkenés összegének felhasználásáról évente elszámolni.</w:t>
      </w:r>
      <w:r w:rsidRPr="001B486C">
        <w:t xml:space="preserve"> </w:t>
      </w:r>
      <w:r w:rsidRPr="007043D3">
        <w:rPr>
          <w:b/>
        </w:rPr>
        <w:t>A vagyonkezelő a vagyonkezelői jog megszűnésekor köteles a vagyonkezelésébe vett vagyonnak a kezelésbe adása időpontjában fennálló állapotához (értékéhez) viszonyított különbözetével (csökkenésével vagy növekedésével) a vagyonkezelési szerződés szerint elszámolni.</w:t>
      </w:r>
    </w:p>
    <w:p w:rsidR="007D0AAB" w:rsidRPr="00BB2DF2" w:rsidRDefault="005D72BA" w:rsidP="007D0AAB">
      <w:pPr>
        <w:jc w:val="both"/>
      </w:pPr>
      <w:r w:rsidRPr="007D0AAB">
        <w:t>Az elszámolással kapcsolatban több alkalommal is egyeztetésre került sor a Tankerületi Központ munkatársai</w:t>
      </w:r>
      <w:r w:rsidR="007D0AAB" w:rsidRPr="007D0AAB">
        <w:t>val. Tisztázandó kérdésként merült fel ugyanis</w:t>
      </w:r>
      <w:r w:rsidR="00207A08">
        <w:t xml:space="preserve"> az</w:t>
      </w:r>
      <w:r w:rsidR="007D0AAB" w:rsidRPr="007D0AAB">
        <w:t xml:space="preserve">, hogy a Tankerületi Központ által megküldött ingatlanvagyon tételes lista alapján a Hétvezér u. 19. szám alatti ingatlanon a vagyonkezelés időtartama alatt bekövetkezett </w:t>
      </w:r>
      <w:r w:rsidR="007D0AAB" w:rsidRPr="00BB2DF2">
        <w:t>értékcsökkenés -20.778.808,</w:t>
      </w:r>
      <w:proofErr w:type="spellStart"/>
      <w:r w:rsidR="007D0AAB" w:rsidRPr="00BB2DF2">
        <w:t>-Ft</w:t>
      </w:r>
      <w:proofErr w:type="spellEnd"/>
      <w:r w:rsidR="007D0AAB" w:rsidRPr="00BB2DF2">
        <w:t>.</w:t>
      </w:r>
    </w:p>
    <w:p w:rsidR="007D0AAB" w:rsidRDefault="007D0AAB" w:rsidP="005D72BA">
      <w:pPr>
        <w:spacing w:after="264"/>
        <w:ind w:right="7"/>
        <w:jc w:val="both"/>
      </w:pPr>
    </w:p>
    <w:p w:rsidR="005D72BA" w:rsidRDefault="007D0AAB" w:rsidP="00207A08">
      <w:pPr>
        <w:jc w:val="both"/>
      </w:pPr>
      <w:r>
        <w:lastRenderedPageBreak/>
        <w:t>Tájékoztatást kértem arra vonatkozóan, hogy az érintett ingatlanon a vagyonkezelés időtartama alatt az ingatlanvagyon értékének, állagának megóvása érde</w:t>
      </w:r>
      <w:r w:rsidR="007043D3">
        <w:t>kében történt-e felújítás</w:t>
      </w:r>
      <w:r>
        <w:t>.</w:t>
      </w:r>
    </w:p>
    <w:p w:rsidR="000D7AAD" w:rsidRDefault="00CB53CA" w:rsidP="00BB2DF2">
      <w:pPr>
        <w:ind w:right="6"/>
        <w:jc w:val="both"/>
      </w:pPr>
      <w:r>
        <w:t xml:space="preserve">A Tankerületi Központ válaszlevelében </w:t>
      </w:r>
      <w:r w:rsidR="000D7AAD">
        <w:t>tájékozta</w:t>
      </w:r>
      <w:r w:rsidR="00BB2DF2">
        <w:t xml:space="preserve">tott az </w:t>
      </w:r>
      <w:r w:rsidR="000D7AAD">
        <w:t xml:space="preserve">ingatlant érintő </w:t>
      </w:r>
      <w:r w:rsidR="00BB2DF2">
        <w:t>felújításokról, melyek az alábbiak</w:t>
      </w:r>
      <w:r w:rsidR="000D7AAD">
        <w:t>:</w:t>
      </w:r>
    </w:p>
    <w:p w:rsidR="00207A08" w:rsidRDefault="00207A08" w:rsidP="00BB2DF2">
      <w:pPr>
        <w:ind w:right="6"/>
        <w:jc w:val="both"/>
      </w:pPr>
      <w:proofErr w:type="gramStart"/>
      <w:r>
        <w:t>2019. októberében</w:t>
      </w:r>
      <w:proofErr w:type="gramEnd"/>
      <w:r>
        <w:t xml:space="preserve"> sportpadló kialakítása </w:t>
      </w:r>
      <w:r w:rsidR="00BB2DF2">
        <w:t xml:space="preserve">nettó </w:t>
      </w:r>
      <w:r>
        <w:t>10.508.177,</w:t>
      </w:r>
      <w:proofErr w:type="spellStart"/>
      <w:r>
        <w:t>-Ft</w:t>
      </w:r>
      <w:proofErr w:type="spellEnd"/>
      <w:r>
        <w:t xml:space="preserve"> értékben</w:t>
      </w:r>
    </w:p>
    <w:p w:rsidR="00207A08" w:rsidRDefault="00207A08" w:rsidP="00BB2DF2">
      <w:pPr>
        <w:ind w:right="6"/>
        <w:jc w:val="both"/>
      </w:pPr>
      <w:proofErr w:type="gramStart"/>
      <w:r>
        <w:t>2021. szeptemberében</w:t>
      </w:r>
      <w:proofErr w:type="gramEnd"/>
      <w:r>
        <w:t xml:space="preserve"> tornaszoba felújítás</w:t>
      </w:r>
      <w:r w:rsidR="00BB2DF2">
        <w:t xml:space="preserve"> nettó </w:t>
      </w:r>
      <w:r>
        <w:t>6.211.769,</w:t>
      </w:r>
      <w:proofErr w:type="spellStart"/>
      <w:r>
        <w:t>-Ft</w:t>
      </w:r>
      <w:proofErr w:type="spellEnd"/>
      <w:r>
        <w:t xml:space="preserve"> értékben</w:t>
      </w:r>
    </w:p>
    <w:p w:rsidR="00BB2DF2" w:rsidRDefault="00207A08" w:rsidP="00BB2DF2">
      <w:pPr>
        <w:ind w:right="6"/>
        <w:jc w:val="both"/>
      </w:pPr>
      <w:proofErr w:type="gramStart"/>
      <w:r>
        <w:t>2023. decemberében</w:t>
      </w:r>
      <w:proofErr w:type="gramEnd"/>
      <w:r>
        <w:t xml:space="preserve"> sportudvar felújítás </w:t>
      </w:r>
      <w:r w:rsidR="00BB2DF2">
        <w:t xml:space="preserve">nettó </w:t>
      </w:r>
      <w:r>
        <w:t>18.050.560,</w:t>
      </w:r>
      <w:proofErr w:type="spellStart"/>
      <w:r>
        <w:t>-Ft</w:t>
      </w:r>
      <w:proofErr w:type="spellEnd"/>
      <w:r>
        <w:t xml:space="preserve"> értékben</w:t>
      </w:r>
    </w:p>
    <w:p w:rsidR="00BB2DF2" w:rsidRDefault="00BB2DF2" w:rsidP="00BB2DF2">
      <w:pPr>
        <w:ind w:right="6"/>
        <w:jc w:val="both"/>
      </w:pPr>
    </w:p>
    <w:p w:rsidR="006733FE" w:rsidRDefault="00BB2DF2" w:rsidP="00BB2DF2">
      <w:pPr>
        <w:spacing w:after="264"/>
        <w:ind w:right="7"/>
        <w:jc w:val="both"/>
        <w:rPr>
          <w:lang w:eastAsia="ar-SA"/>
        </w:rPr>
      </w:pPr>
      <w:r w:rsidRPr="00BB2DF2">
        <w:rPr>
          <w:b/>
        </w:rPr>
        <w:t xml:space="preserve">Megállapítható, hogy a felújítások összesített értéke </w:t>
      </w:r>
      <w:r w:rsidR="00F2104C">
        <w:rPr>
          <w:b/>
        </w:rPr>
        <w:t>nettó 3</w:t>
      </w:r>
      <w:r w:rsidRPr="00BB2DF2">
        <w:rPr>
          <w:b/>
        </w:rPr>
        <w:t>4.</w:t>
      </w:r>
      <w:r w:rsidR="00F2104C">
        <w:rPr>
          <w:b/>
        </w:rPr>
        <w:t>770</w:t>
      </w:r>
      <w:r w:rsidRPr="00BB2DF2">
        <w:rPr>
          <w:b/>
        </w:rPr>
        <w:t>.5</w:t>
      </w:r>
      <w:r w:rsidR="00F2104C">
        <w:rPr>
          <w:b/>
        </w:rPr>
        <w:t>06</w:t>
      </w:r>
      <w:r w:rsidRPr="00BB2DF2">
        <w:rPr>
          <w:b/>
        </w:rPr>
        <w:t>,</w:t>
      </w:r>
      <w:proofErr w:type="spellStart"/>
      <w:r w:rsidRPr="00BB2DF2">
        <w:rPr>
          <w:b/>
        </w:rPr>
        <w:t>-Ft</w:t>
      </w:r>
      <w:proofErr w:type="spellEnd"/>
      <w:r w:rsidRPr="00BB2DF2">
        <w:rPr>
          <w:b/>
        </w:rPr>
        <w:t>, mely érték ellentételezi a -20.778.808,- Ft összegű értékcsökkenést.</w:t>
      </w:r>
      <w:r>
        <w:rPr>
          <w:b/>
        </w:rPr>
        <w:t xml:space="preserve"> Mindezek </w:t>
      </w:r>
      <w:r w:rsidRPr="00BB2DF2">
        <w:rPr>
          <w:b/>
        </w:rPr>
        <w:t xml:space="preserve">alapján </w:t>
      </w:r>
      <w:r w:rsidR="006733FE" w:rsidRPr="00BB2DF2">
        <w:rPr>
          <w:b/>
          <w:lang w:eastAsia="ar-SA"/>
        </w:rPr>
        <w:t>a</w:t>
      </w:r>
      <w:r w:rsidR="006733FE" w:rsidRPr="008B58AC">
        <w:rPr>
          <w:b/>
          <w:lang w:eastAsia="ar-SA"/>
        </w:rPr>
        <w:t xml:space="preserve"> jogszabályban előírt elszámolási kötelezettségének </w:t>
      </w:r>
      <w:r w:rsidR="006733FE">
        <w:rPr>
          <w:b/>
          <w:lang w:eastAsia="ar-SA"/>
        </w:rPr>
        <w:t xml:space="preserve">a Tankerületi Központ </w:t>
      </w:r>
      <w:r w:rsidR="006733FE" w:rsidRPr="008B58AC">
        <w:rPr>
          <w:b/>
          <w:lang w:eastAsia="ar-SA"/>
        </w:rPr>
        <w:t>eleget tett</w:t>
      </w:r>
      <w:r w:rsidR="006733FE">
        <w:rPr>
          <w:lang w:eastAsia="ar-SA"/>
        </w:rPr>
        <w:t>.</w:t>
      </w:r>
    </w:p>
    <w:p w:rsidR="009D16BA" w:rsidRPr="00BB2DF2" w:rsidRDefault="009D16BA" w:rsidP="00BB2DF2">
      <w:pPr>
        <w:spacing w:after="264"/>
        <w:ind w:right="7"/>
        <w:jc w:val="both"/>
        <w:rPr>
          <w:b/>
        </w:rPr>
      </w:pPr>
      <w:r>
        <w:rPr>
          <w:lang w:eastAsia="ar-SA"/>
        </w:rPr>
        <w:t>A</w:t>
      </w:r>
      <w:r w:rsidR="00537D37">
        <w:rPr>
          <w:lang w:eastAsia="ar-SA"/>
        </w:rPr>
        <w:t xml:space="preserve"> határozat-tervezethez 2 db melléklet tartozik. Az 1. számú a Tiszavasvári Váci Mihály Gimnázium felújítására vonatkozó kimutatás, a 2. számú Tiszavasvári Város Önkormányzatának tulajdonában álló, azonban korábban a Tankerületi Központ vagyonkezelésében lévő ingóságokat tartalmazza. A</w:t>
      </w:r>
      <w:r w:rsidR="00F2104C">
        <w:rPr>
          <w:lang w:eastAsia="ar-SA"/>
        </w:rPr>
        <w:t xml:space="preserve"> gimnáziumi feladatellátást szolgáló Tankerületi Központ tulajdonában álló, illetve az EFOP-3.2.4. projekt keretében beszerzésre került eszközökre vonatkozóan a Tiszavasvári Református Egyházközség és a Tankerületi Központ között használati szerződés jött létre.</w:t>
      </w:r>
    </w:p>
    <w:p w:rsidR="006733FE" w:rsidRPr="00FA5F5D" w:rsidRDefault="006733FE" w:rsidP="006733FE">
      <w:pPr>
        <w:autoSpaceDE w:val="0"/>
        <w:autoSpaceDN w:val="0"/>
        <w:adjustRightInd w:val="0"/>
        <w:spacing w:line="320" w:lineRule="exact"/>
        <w:jc w:val="both"/>
        <w:rPr>
          <w:lang w:bidi="hi-IN"/>
        </w:rPr>
      </w:pPr>
      <w:r w:rsidRPr="00FA5F5D">
        <w:rPr>
          <w:lang w:bidi="hi-IN"/>
        </w:rPr>
        <w:t xml:space="preserve">Kérem a Tisztelt Képviselő-testületet </w:t>
      </w:r>
      <w:r>
        <w:rPr>
          <w:lang w:bidi="hi-IN"/>
        </w:rPr>
        <w:t>az előterjesztés megtárgyalását követően hozza meg döntését.</w:t>
      </w:r>
    </w:p>
    <w:p w:rsidR="006733FE" w:rsidRPr="00FA5F5D" w:rsidRDefault="006733FE" w:rsidP="006733FE">
      <w:pPr>
        <w:autoSpaceDE w:val="0"/>
        <w:autoSpaceDN w:val="0"/>
        <w:adjustRightInd w:val="0"/>
        <w:spacing w:line="320" w:lineRule="exact"/>
        <w:jc w:val="both"/>
        <w:rPr>
          <w:lang w:bidi="hi-IN"/>
        </w:rPr>
      </w:pPr>
    </w:p>
    <w:p w:rsidR="006733FE" w:rsidRDefault="006733FE" w:rsidP="006733FE">
      <w:pPr>
        <w:autoSpaceDE w:val="0"/>
        <w:autoSpaceDN w:val="0"/>
        <w:adjustRightInd w:val="0"/>
        <w:spacing w:line="320" w:lineRule="exact"/>
        <w:jc w:val="both"/>
        <w:rPr>
          <w:lang w:bidi="hi-IN"/>
        </w:rPr>
      </w:pPr>
      <w:r w:rsidRPr="00FA5F5D">
        <w:rPr>
          <w:lang w:bidi="hi-IN"/>
        </w:rPr>
        <w:t>Tiszavasvári, 202</w:t>
      </w:r>
      <w:r w:rsidR="005554EA">
        <w:rPr>
          <w:lang w:bidi="hi-IN"/>
        </w:rPr>
        <w:t>5</w:t>
      </w:r>
      <w:r w:rsidRPr="00FA5F5D">
        <w:rPr>
          <w:lang w:bidi="hi-IN"/>
        </w:rPr>
        <w:t xml:space="preserve">. október </w:t>
      </w:r>
      <w:r w:rsidR="005554EA">
        <w:rPr>
          <w:lang w:bidi="hi-IN"/>
        </w:rPr>
        <w:t>20</w:t>
      </w:r>
      <w:r w:rsidRPr="00FA5F5D">
        <w:rPr>
          <w:lang w:bidi="hi-IN"/>
        </w:rPr>
        <w:t xml:space="preserve">. </w:t>
      </w:r>
    </w:p>
    <w:p w:rsidR="000F6E34" w:rsidRDefault="000F6E34" w:rsidP="006733FE">
      <w:pPr>
        <w:autoSpaceDE w:val="0"/>
        <w:autoSpaceDN w:val="0"/>
        <w:adjustRightInd w:val="0"/>
        <w:spacing w:line="320" w:lineRule="exact"/>
        <w:jc w:val="both"/>
        <w:rPr>
          <w:lang w:bidi="hi-IN"/>
        </w:rPr>
      </w:pPr>
    </w:p>
    <w:p w:rsidR="000F6E34" w:rsidRPr="00FA5F5D" w:rsidRDefault="000F6E34" w:rsidP="006733FE">
      <w:pPr>
        <w:autoSpaceDE w:val="0"/>
        <w:autoSpaceDN w:val="0"/>
        <w:adjustRightInd w:val="0"/>
        <w:spacing w:line="320" w:lineRule="exact"/>
        <w:jc w:val="both"/>
        <w:rPr>
          <w:lang w:bidi="hi-IN"/>
        </w:rPr>
      </w:pPr>
    </w:p>
    <w:p w:rsidR="006733FE" w:rsidRPr="00FA5F5D" w:rsidRDefault="006733FE" w:rsidP="006733FE">
      <w:pPr>
        <w:autoSpaceDE w:val="0"/>
        <w:autoSpaceDN w:val="0"/>
        <w:adjustRightInd w:val="0"/>
        <w:spacing w:line="300" w:lineRule="exact"/>
        <w:jc w:val="both"/>
        <w:rPr>
          <w:b/>
          <w:bCs/>
          <w:lang w:bidi="hi-IN"/>
        </w:rPr>
      </w:pPr>
      <w:r w:rsidRPr="00FA5F5D">
        <w:rPr>
          <w:lang w:bidi="hi-IN"/>
        </w:rPr>
        <w:t xml:space="preserve">                                                                                               </w:t>
      </w:r>
      <w:r w:rsidRPr="00FA5F5D">
        <w:rPr>
          <w:b/>
          <w:bCs/>
          <w:lang w:bidi="hi-IN"/>
        </w:rPr>
        <w:t xml:space="preserve"> Balázsi Csilla</w:t>
      </w:r>
    </w:p>
    <w:p w:rsidR="006733FE" w:rsidRPr="00FA5F5D" w:rsidRDefault="006733FE" w:rsidP="006733FE">
      <w:pPr>
        <w:autoSpaceDE w:val="0"/>
        <w:autoSpaceDN w:val="0"/>
        <w:adjustRightInd w:val="0"/>
        <w:spacing w:line="300" w:lineRule="exact"/>
        <w:ind w:left="4248" w:firstLine="708"/>
        <w:jc w:val="both"/>
        <w:rPr>
          <w:rFonts w:cs="Mangal"/>
          <w:b/>
          <w:bCs/>
          <w:lang w:bidi="hi-IN"/>
        </w:rPr>
      </w:pPr>
      <w:r w:rsidRPr="00FA5F5D">
        <w:rPr>
          <w:b/>
          <w:bCs/>
          <w:lang w:bidi="hi-IN"/>
        </w:rPr>
        <w:t xml:space="preserve">              </w:t>
      </w:r>
      <w:proofErr w:type="gramStart"/>
      <w:r w:rsidRPr="00FA5F5D">
        <w:rPr>
          <w:b/>
          <w:bCs/>
          <w:lang w:bidi="hi-IN"/>
        </w:rPr>
        <w:t>polgármester</w:t>
      </w:r>
      <w:proofErr w:type="gramEnd"/>
    </w:p>
    <w:p w:rsidR="006733FE" w:rsidRDefault="006733FE" w:rsidP="006733FE">
      <w:pPr>
        <w:jc w:val="both"/>
      </w:pPr>
    </w:p>
    <w:p w:rsidR="006733FE" w:rsidRDefault="006733FE" w:rsidP="006733FE">
      <w:pPr>
        <w:spacing w:after="200" w:line="276" w:lineRule="auto"/>
      </w:pPr>
      <w:r>
        <w:br w:type="page"/>
      </w:r>
    </w:p>
    <w:p w:rsidR="00A64A56" w:rsidRPr="00FA5F5D" w:rsidRDefault="00A64A56" w:rsidP="00A64A56">
      <w:pPr>
        <w:spacing w:line="320" w:lineRule="exact"/>
        <w:jc w:val="center"/>
        <w:rPr>
          <w:b/>
          <w:bCs/>
        </w:rPr>
      </w:pPr>
      <w:r w:rsidRPr="00FA5F5D">
        <w:rPr>
          <w:b/>
          <w:bCs/>
        </w:rPr>
        <w:lastRenderedPageBreak/>
        <w:t>HATÁROZAT-TERVEZET</w:t>
      </w:r>
    </w:p>
    <w:p w:rsidR="00A64A56" w:rsidRPr="00FA5F5D" w:rsidRDefault="00A64A56" w:rsidP="00A64A56">
      <w:pPr>
        <w:rPr>
          <w:u w:val="single"/>
        </w:rPr>
      </w:pPr>
    </w:p>
    <w:p w:rsidR="00A64A56" w:rsidRPr="00FA5F5D" w:rsidRDefault="00A64A56" w:rsidP="00A64A56">
      <w:pPr>
        <w:jc w:val="center"/>
        <w:rPr>
          <w:b/>
          <w:bCs/>
        </w:rPr>
      </w:pPr>
      <w:r w:rsidRPr="00FA5F5D">
        <w:rPr>
          <w:b/>
          <w:bCs/>
        </w:rPr>
        <w:t>TISZAVASVÁRI VÁROS ÖNKORMÁNYZATA</w:t>
      </w:r>
    </w:p>
    <w:p w:rsidR="00A64A56" w:rsidRPr="00FA5F5D" w:rsidRDefault="00A64A56" w:rsidP="00A64A56">
      <w:pPr>
        <w:jc w:val="center"/>
        <w:rPr>
          <w:b/>
          <w:bCs/>
        </w:rPr>
      </w:pPr>
      <w:r w:rsidRPr="00FA5F5D">
        <w:rPr>
          <w:b/>
          <w:bCs/>
        </w:rPr>
        <w:t>KÉPVISELŐ TESTÜLETÉNEK</w:t>
      </w:r>
    </w:p>
    <w:p w:rsidR="00A64A56" w:rsidRPr="00FA5F5D" w:rsidRDefault="00A64A56" w:rsidP="00A64A56">
      <w:pPr>
        <w:jc w:val="center"/>
        <w:rPr>
          <w:b/>
          <w:bCs/>
        </w:rPr>
      </w:pPr>
      <w:r w:rsidRPr="00FA5F5D">
        <w:rPr>
          <w:b/>
          <w:bCs/>
        </w:rPr>
        <w:t>...../202</w:t>
      </w:r>
      <w:r>
        <w:rPr>
          <w:b/>
          <w:bCs/>
        </w:rPr>
        <w:t>5</w:t>
      </w:r>
      <w:r w:rsidRPr="00FA5F5D">
        <w:rPr>
          <w:b/>
          <w:bCs/>
        </w:rPr>
        <w:t>. (X</w:t>
      </w:r>
      <w:r>
        <w:rPr>
          <w:b/>
          <w:bCs/>
        </w:rPr>
        <w:t>.</w:t>
      </w:r>
      <w:r w:rsidR="00650D16">
        <w:rPr>
          <w:b/>
          <w:bCs/>
        </w:rPr>
        <w:t>29</w:t>
      </w:r>
      <w:r w:rsidRPr="00FA5F5D">
        <w:rPr>
          <w:b/>
          <w:bCs/>
        </w:rPr>
        <w:t>.) Kt. sz.</w:t>
      </w:r>
    </w:p>
    <w:p w:rsidR="00A64A56" w:rsidRPr="00FA5F5D" w:rsidRDefault="00A64A56" w:rsidP="00A64A56">
      <w:pPr>
        <w:jc w:val="center"/>
        <w:rPr>
          <w:b/>
          <w:bCs/>
        </w:rPr>
      </w:pPr>
      <w:proofErr w:type="gramStart"/>
      <w:r w:rsidRPr="00FA5F5D">
        <w:rPr>
          <w:b/>
          <w:bCs/>
        </w:rPr>
        <w:t>határozata</w:t>
      </w:r>
      <w:proofErr w:type="gramEnd"/>
    </w:p>
    <w:p w:rsidR="00A64A56" w:rsidRPr="00FA5F5D" w:rsidRDefault="00A64A56" w:rsidP="00A64A56">
      <w:pPr>
        <w:jc w:val="center"/>
        <w:rPr>
          <w:b/>
          <w:bCs/>
        </w:rPr>
      </w:pPr>
    </w:p>
    <w:p w:rsidR="00A64A56" w:rsidRDefault="00A64A56" w:rsidP="00A64A56">
      <w:pPr>
        <w:jc w:val="center"/>
        <w:rPr>
          <w:b/>
        </w:rPr>
      </w:pPr>
      <w:r>
        <w:rPr>
          <w:b/>
        </w:rPr>
        <w:t xml:space="preserve">A Nyíregyházi Tankerületi Központtal kötött vagyonkezelési </w:t>
      </w:r>
      <w:proofErr w:type="gramStart"/>
      <w:r>
        <w:rPr>
          <w:b/>
        </w:rPr>
        <w:t>szerződés módosítás</w:t>
      </w:r>
      <w:r w:rsidR="000423D4">
        <w:rPr>
          <w:b/>
        </w:rPr>
        <w:t>ból</w:t>
      </w:r>
      <w:proofErr w:type="gramEnd"/>
      <w:r w:rsidR="000423D4">
        <w:rPr>
          <w:b/>
        </w:rPr>
        <w:t xml:space="preserve"> eredő elszámolásró</w:t>
      </w:r>
      <w:r>
        <w:rPr>
          <w:b/>
        </w:rPr>
        <w:t xml:space="preserve">l </w:t>
      </w:r>
    </w:p>
    <w:p w:rsidR="00A64A56" w:rsidRDefault="00A64A56" w:rsidP="00A64A56">
      <w:pPr>
        <w:rPr>
          <w:b/>
        </w:rPr>
      </w:pPr>
    </w:p>
    <w:p w:rsidR="006733FE" w:rsidRDefault="00A64A56" w:rsidP="00BB2DF2">
      <w:pPr>
        <w:jc w:val="both"/>
      </w:pPr>
      <w:r w:rsidRPr="00FA5F5D">
        <w:t>Tiszavasvári Város Önkormányzata Képviselő-testülete a Magyarország helyi önkormányzatairól szóló 2011. évi CLXXXIX. törvény 107.§</w:t>
      </w:r>
      <w:proofErr w:type="spellStart"/>
      <w:r w:rsidRPr="00FA5F5D">
        <w:t>-ban</w:t>
      </w:r>
      <w:proofErr w:type="spellEnd"/>
      <w:r w:rsidRPr="00FA5F5D">
        <w:t xml:space="preserve"> foglalt hatáskörében eljárva az alábbi határozatot hozza:</w:t>
      </w:r>
    </w:p>
    <w:p w:rsidR="000F6E34" w:rsidRPr="00BB2DF2" w:rsidRDefault="000F6E34" w:rsidP="00BB2DF2">
      <w:pPr>
        <w:jc w:val="both"/>
        <w:rPr>
          <w:b/>
          <w:sz w:val="22"/>
          <w:szCs w:val="22"/>
        </w:rPr>
      </w:pPr>
    </w:p>
    <w:p w:rsidR="000F6E34" w:rsidRDefault="00FE3AE0" w:rsidP="00462D8B">
      <w:pPr>
        <w:pStyle w:val="Listaszerbekezds"/>
        <w:numPr>
          <w:ilvl w:val="0"/>
          <w:numId w:val="1"/>
        </w:numPr>
        <w:jc w:val="both"/>
      </w:pPr>
      <w:r>
        <w:t>Megállapítja, hogy a Nyíregyházi Tankerületi Központ</w:t>
      </w:r>
      <w:r w:rsidR="00462D8B">
        <w:t>, mint vagyonkezelő</w:t>
      </w:r>
      <w:r>
        <w:t xml:space="preserve"> a tiszavasvári 2835 </w:t>
      </w:r>
      <w:proofErr w:type="spellStart"/>
      <w:r>
        <w:t>hrsz-ú</w:t>
      </w:r>
      <w:proofErr w:type="spellEnd"/>
      <w:r>
        <w:t xml:space="preserve"> ingatlan</w:t>
      </w:r>
      <w:r w:rsidR="00462D8B">
        <w:t xml:space="preserve"> gimnáziumi feladatellátásra szolgáló ingatlanrés</w:t>
      </w:r>
      <w:r>
        <w:t>z</w:t>
      </w:r>
      <w:r w:rsidR="00462D8B">
        <w:t xml:space="preserve">én összesen </w:t>
      </w:r>
      <w:r w:rsidR="00F2104C">
        <w:t xml:space="preserve">nettó </w:t>
      </w:r>
      <w:r w:rsidR="00F2104C" w:rsidRPr="00A23742">
        <w:t>34.770.506</w:t>
      </w:r>
      <w:r w:rsidR="00EE61CD">
        <w:t>,</w:t>
      </w:r>
      <w:proofErr w:type="spellStart"/>
      <w:r w:rsidR="00EE61CD">
        <w:t>-Ft</w:t>
      </w:r>
      <w:proofErr w:type="spellEnd"/>
      <w:r w:rsidR="00EE61CD">
        <w:t xml:space="preserve"> értékű felújítást</w:t>
      </w:r>
      <w:r w:rsidR="00462D8B">
        <w:t xml:space="preserve"> valósított meg</w:t>
      </w:r>
      <w:r w:rsidR="000F6E34">
        <w:t>, mely ellentételezi</w:t>
      </w:r>
      <w:r w:rsidR="00BB2DF2">
        <w:t xml:space="preserve">   </w:t>
      </w:r>
      <w:proofErr w:type="gramStart"/>
      <w:r w:rsidR="00BB2DF2">
        <w:t>a</w:t>
      </w:r>
      <w:proofErr w:type="gramEnd"/>
    </w:p>
    <w:p w:rsidR="00462D8B" w:rsidRPr="00462D8B" w:rsidRDefault="00BB2DF2" w:rsidP="000F6E34">
      <w:pPr>
        <w:pStyle w:val="Listaszerbekezds"/>
        <w:jc w:val="both"/>
      </w:pPr>
      <w:r>
        <w:t xml:space="preserve"> -</w:t>
      </w:r>
      <w:r w:rsidR="00462D8B" w:rsidRPr="00462D8B">
        <w:t>20.778.808,-</w:t>
      </w:r>
      <w:r w:rsidR="00462D8B">
        <w:t xml:space="preserve"> </w:t>
      </w:r>
      <w:r w:rsidR="00462D8B" w:rsidRPr="00462D8B">
        <w:t>Ft összegű értékcsökkenés</w:t>
      </w:r>
      <w:r w:rsidR="00802B79">
        <w:t>t</w:t>
      </w:r>
      <w:r w:rsidR="00462D8B" w:rsidRPr="00462D8B">
        <w:t>.</w:t>
      </w:r>
    </w:p>
    <w:p w:rsidR="00734472" w:rsidRPr="00734472" w:rsidRDefault="00FE3AE0" w:rsidP="00734472">
      <w:pPr>
        <w:pStyle w:val="Listaszerbekezds"/>
        <w:numPr>
          <w:ilvl w:val="0"/>
          <w:numId w:val="1"/>
        </w:numPr>
        <w:spacing w:after="264"/>
        <w:ind w:right="7"/>
        <w:jc w:val="both"/>
      </w:pPr>
      <w:r>
        <w:t xml:space="preserve">Elfogadja a Nyíregyházi Tankerületi Központnak, mint vagyonkezelőnek 2025. augusztus 31. napjával vagyonkezeléséből kikerülő tiszavasvári 2835 </w:t>
      </w:r>
      <w:proofErr w:type="spellStart"/>
      <w:r>
        <w:t>hrsz-ú</w:t>
      </w:r>
      <w:proofErr w:type="spellEnd"/>
      <w:r>
        <w:t xml:space="preserve"> ingatlan</w:t>
      </w:r>
      <w:r w:rsidR="00462D8B" w:rsidRPr="00462D8B">
        <w:t xml:space="preserve"> </w:t>
      </w:r>
      <w:r w:rsidR="00462D8B">
        <w:t>gimnáziumi feladatellátásra szolgáló ingatlanrész</w:t>
      </w:r>
      <w:r>
        <w:t>re v</w:t>
      </w:r>
      <w:r w:rsidR="00462D8B">
        <w:t>onatkozó elszámolás</w:t>
      </w:r>
      <w:r w:rsidR="00734472">
        <w:t>á</w:t>
      </w:r>
      <w:r w:rsidR="00462D8B">
        <w:t xml:space="preserve">t a határozat </w:t>
      </w:r>
      <w:r w:rsidR="00734472">
        <w:t xml:space="preserve">1. </w:t>
      </w:r>
      <w:r w:rsidR="00462D8B">
        <w:t>mellé</w:t>
      </w:r>
      <w:r w:rsidR="00734472">
        <w:t xml:space="preserve">kletét képező kimutatás szerint és a </w:t>
      </w:r>
      <w:r w:rsidR="00734472" w:rsidRPr="00734472">
        <w:t xml:space="preserve">visszaadásra kerülő ingatlanvagyon tételes listát a </w:t>
      </w:r>
      <w:r w:rsidR="00734472">
        <w:t xml:space="preserve">határozat </w:t>
      </w:r>
      <w:r w:rsidR="00734472" w:rsidRPr="00734472">
        <w:t>2. melléklet</w:t>
      </w:r>
      <w:r w:rsidR="00734472">
        <w:t>e</w:t>
      </w:r>
      <w:r w:rsidR="00734472" w:rsidRPr="00734472">
        <w:t xml:space="preserve"> szerint.</w:t>
      </w:r>
    </w:p>
    <w:p w:rsidR="00462D8B" w:rsidRDefault="00462D8B" w:rsidP="00462D8B">
      <w:pPr>
        <w:pStyle w:val="Listaszerbekezds"/>
        <w:numPr>
          <w:ilvl w:val="0"/>
          <w:numId w:val="1"/>
        </w:numPr>
        <w:spacing w:after="264"/>
        <w:ind w:right="7"/>
        <w:jc w:val="both"/>
      </w:pPr>
      <w:r>
        <w:t>Felkéri a polgármestert, hogy a képviselő-testület döntéséről tájékoztassa a Nyíregyházi Tankerületi Központ igazgatóját.</w:t>
      </w:r>
    </w:p>
    <w:p w:rsidR="000F6E34" w:rsidRDefault="000F6E34" w:rsidP="000F6E34">
      <w:pPr>
        <w:pStyle w:val="Listaszerbekezds"/>
        <w:spacing w:after="264"/>
        <w:ind w:right="7"/>
        <w:jc w:val="both"/>
      </w:pPr>
      <w:bookmarkStart w:id="0" w:name="_GoBack"/>
      <w:bookmarkEnd w:id="0"/>
    </w:p>
    <w:p w:rsidR="00FE3AE0" w:rsidRDefault="00462D8B" w:rsidP="005D72BA">
      <w:pPr>
        <w:spacing w:after="264"/>
        <w:ind w:right="7"/>
        <w:jc w:val="both"/>
      </w:pPr>
      <w:r w:rsidRPr="00462D8B">
        <w:rPr>
          <w:b/>
        </w:rPr>
        <w:t>Határidő</w:t>
      </w:r>
      <w:r>
        <w:t xml:space="preserve">: </w:t>
      </w:r>
      <w:proofErr w:type="gramStart"/>
      <w:r>
        <w:t xml:space="preserve">azonnal                                               </w:t>
      </w:r>
      <w:r w:rsidRPr="00462D8B">
        <w:rPr>
          <w:b/>
        </w:rPr>
        <w:t>Felelős</w:t>
      </w:r>
      <w:proofErr w:type="gramEnd"/>
      <w:r>
        <w:t>: Balázsi Csilla polgármester</w:t>
      </w:r>
    </w:p>
    <w:p w:rsidR="00966DB7" w:rsidRDefault="00966DB7" w:rsidP="005D72BA">
      <w:pPr>
        <w:spacing w:after="264"/>
        <w:ind w:right="7"/>
        <w:jc w:val="both"/>
      </w:pPr>
    </w:p>
    <w:p w:rsidR="00966DB7" w:rsidRDefault="00966DB7">
      <w:pPr>
        <w:spacing w:after="200" w:line="276" w:lineRule="auto"/>
      </w:pPr>
      <w:r>
        <w:br w:type="page"/>
      </w:r>
    </w:p>
    <w:p w:rsidR="00966DB7" w:rsidRDefault="00966DB7" w:rsidP="005D72BA">
      <w:pPr>
        <w:spacing w:after="264"/>
        <w:ind w:right="7"/>
        <w:jc w:val="both"/>
      </w:pPr>
      <w:r>
        <w:lastRenderedPageBreak/>
        <w:t>…/2025.</w:t>
      </w:r>
      <w:r w:rsidR="007043D3">
        <w:t xml:space="preserve"> </w:t>
      </w:r>
      <w:r>
        <w:t>(X.</w:t>
      </w:r>
      <w:r w:rsidR="007043D3">
        <w:t>29</w:t>
      </w:r>
      <w:r>
        <w:t>.) Kt. határozat 1. melléklete</w:t>
      </w:r>
    </w:p>
    <w:p w:rsidR="00966DB7" w:rsidRDefault="00966DB7" w:rsidP="005D72BA">
      <w:pPr>
        <w:spacing w:after="264"/>
        <w:ind w:right="7"/>
        <w:jc w:val="both"/>
      </w:pPr>
      <w:r>
        <w:rPr>
          <w:noProof/>
        </w:rPr>
        <w:drawing>
          <wp:inline distT="0" distB="0" distL="0" distR="0">
            <wp:extent cx="5760720" cy="8145217"/>
            <wp:effectExtent l="0" t="0" r="0" b="8255"/>
            <wp:docPr id="2" name="Kép 2" descr="D:\Scan\SKM_C258251014112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can\SKM_C2582510141127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5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66D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F0B" w:rsidRDefault="00CB5F0B" w:rsidP="005543E8">
      <w:r>
        <w:separator/>
      </w:r>
    </w:p>
  </w:endnote>
  <w:endnote w:type="continuationSeparator" w:id="0">
    <w:p w:rsidR="00CB5F0B" w:rsidRDefault="00CB5F0B" w:rsidP="00554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3E8" w:rsidRDefault="005543E8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1016692"/>
      <w:docPartObj>
        <w:docPartGallery w:val="Page Numbers (Bottom of Page)"/>
        <w:docPartUnique/>
      </w:docPartObj>
    </w:sdtPr>
    <w:sdtEndPr/>
    <w:sdtContent>
      <w:p w:rsidR="005543E8" w:rsidRDefault="005543E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6E34">
          <w:rPr>
            <w:noProof/>
          </w:rPr>
          <w:t>5</w:t>
        </w:r>
        <w:r>
          <w:fldChar w:fldCharType="end"/>
        </w:r>
      </w:p>
    </w:sdtContent>
  </w:sdt>
  <w:p w:rsidR="005543E8" w:rsidRDefault="005543E8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3E8" w:rsidRDefault="005543E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F0B" w:rsidRDefault="00CB5F0B" w:rsidP="005543E8">
      <w:r>
        <w:separator/>
      </w:r>
    </w:p>
  </w:footnote>
  <w:footnote w:type="continuationSeparator" w:id="0">
    <w:p w:rsidR="00CB5F0B" w:rsidRDefault="00CB5F0B" w:rsidP="005543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3E8" w:rsidRDefault="005543E8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3E8" w:rsidRDefault="005543E8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3E8" w:rsidRDefault="005543E8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326F0"/>
    <w:multiLevelType w:val="hybridMultilevel"/>
    <w:tmpl w:val="4724894A"/>
    <w:lvl w:ilvl="0" w:tplc="B0FC6A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9E667F"/>
    <w:multiLevelType w:val="hybridMultilevel"/>
    <w:tmpl w:val="37C612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2BA"/>
    <w:rsid w:val="00015742"/>
    <w:rsid w:val="000423D4"/>
    <w:rsid w:val="000D7AAD"/>
    <w:rsid w:val="000F6E34"/>
    <w:rsid w:val="00207A08"/>
    <w:rsid w:val="00462D8B"/>
    <w:rsid w:val="00537D37"/>
    <w:rsid w:val="005543E8"/>
    <w:rsid w:val="005554EA"/>
    <w:rsid w:val="005D72BA"/>
    <w:rsid w:val="00650D16"/>
    <w:rsid w:val="006733FE"/>
    <w:rsid w:val="007043D3"/>
    <w:rsid w:val="00734472"/>
    <w:rsid w:val="007D0AAB"/>
    <w:rsid w:val="00802B79"/>
    <w:rsid w:val="00966DB7"/>
    <w:rsid w:val="009D16BA"/>
    <w:rsid w:val="00A23742"/>
    <w:rsid w:val="00A64A56"/>
    <w:rsid w:val="00B0667F"/>
    <w:rsid w:val="00BB2DF2"/>
    <w:rsid w:val="00BC6216"/>
    <w:rsid w:val="00CB53CA"/>
    <w:rsid w:val="00CB5F0B"/>
    <w:rsid w:val="00D0060B"/>
    <w:rsid w:val="00DD3BDE"/>
    <w:rsid w:val="00E51798"/>
    <w:rsid w:val="00EE61CD"/>
    <w:rsid w:val="00F2104C"/>
    <w:rsid w:val="00FE02FE"/>
    <w:rsid w:val="00FE3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D72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62D8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66DB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66DB7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543E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543E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5543E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543E8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D72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62D8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66DB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66DB7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543E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543E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5543E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543E8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5</Pages>
  <Words>878</Words>
  <Characters>6061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16</cp:revision>
  <dcterms:created xsi:type="dcterms:W3CDTF">2025-10-13T09:08:00Z</dcterms:created>
  <dcterms:modified xsi:type="dcterms:W3CDTF">2025-10-20T07:04:00Z</dcterms:modified>
</cp:coreProperties>
</file>